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21760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272EF" w14:textId="762F8560" w:rsidR="007B5604" w:rsidRPr="0040589B" w:rsidRDefault="00553EA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553EA6">
      <w:rPr>
        <w:rFonts w:ascii="Calibri" w:hAnsi="Calibri" w:cs="Calibri"/>
        <w:iCs/>
        <w:sz w:val="16"/>
        <w:szCs w:val="16"/>
      </w:rPr>
      <w:t>302/59 – RIUM30-FE02/2020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21760E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HP 2018</cp:lastModifiedBy>
  <cp:revision>9</cp:revision>
  <dcterms:created xsi:type="dcterms:W3CDTF">2018-04-26T11:43:00Z</dcterms:created>
  <dcterms:modified xsi:type="dcterms:W3CDTF">2021-01-04T08:50:00Z</dcterms:modified>
</cp:coreProperties>
</file>